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6CDAE" w14:textId="77777777" w:rsidR="00911645" w:rsidRPr="00911645" w:rsidRDefault="00911645" w:rsidP="00911645">
      <w:pPr>
        <w:spacing w:after="225" w:line="240" w:lineRule="auto"/>
        <w:outlineLvl w:val="0"/>
        <w:rPr>
          <w:rFonts w:ascii="inherit" w:eastAsia="Times New Roman" w:hAnsi="inherit" w:cs="Times New Roman"/>
          <w:b/>
          <w:bCs/>
          <w:color w:val="000000"/>
          <w:kern w:val="36"/>
          <w:sz w:val="48"/>
          <w:szCs w:val="48"/>
          <w:lang w:eastAsia="en-CA"/>
        </w:rPr>
      </w:pPr>
      <w:r w:rsidRPr="00911645">
        <w:rPr>
          <w:rFonts w:ascii="inherit" w:eastAsia="Times New Roman" w:hAnsi="inherit" w:cs="Times New Roman"/>
          <w:b/>
          <w:bCs/>
          <w:color w:val="000000"/>
          <w:kern w:val="36"/>
          <w:sz w:val="48"/>
          <w:szCs w:val="48"/>
          <w:lang w:eastAsia="en-CA"/>
        </w:rPr>
        <w:t>Loss of dependency (self-employed)</w:t>
      </w:r>
    </w:p>
    <w:p w14:paraId="553D62AD" w14:textId="77777777" w:rsidR="00911645" w:rsidRPr="00911645" w:rsidRDefault="00911645" w:rsidP="00911645">
      <w:pPr>
        <w:shd w:val="clear" w:color="auto" w:fill="FFFFFF"/>
        <w:spacing w:after="225" w:line="240" w:lineRule="auto"/>
        <w:outlineLvl w:val="2"/>
        <w:rPr>
          <w:rFonts w:ascii="inherit" w:eastAsia="Times New Roman" w:hAnsi="inherit" w:cs="Times New Roman"/>
          <w:i/>
          <w:iCs/>
          <w:color w:val="000000"/>
          <w:sz w:val="29"/>
          <w:szCs w:val="29"/>
          <w:lang w:eastAsia="en-CA"/>
        </w:rPr>
      </w:pPr>
      <w:proofErr w:type="spellStart"/>
      <w:r w:rsidRPr="00911645">
        <w:rPr>
          <w:rFonts w:ascii="inherit" w:eastAsia="Times New Roman" w:hAnsi="inherit" w:cs="Times New Roman"/>
          <w:i/>
          <w:iCs/>
          <w:color w:val="000000"/>
          <w:sz w:val="29"/>
          <w:szCs w:val="29"/>
          <w:lang w:eastAsia="en-CA"/>
        </w:rPr>
        <w:t>Economica’s</w:t>
      </w:r>
      <w:proofErr w:type="spellEnd"/>
      <w:r w:rsidRPr="00911645">
        <w:rPr>
          <w:rFonts w:ascii="inherit" w:eastAsia="Times New Roman" w:hAnsi="inherit" w:cs="Times New Roman"/>
          <w:i/>
          <w:iCs/>
          <w:color w:val="000000"/>
          <w:sz w:val="29"/>
          <w:szCs w:val="29"/>
          <w:lang w:eastAsia="en-CA"/>
        </w:rPr>
        <w:t xml:space="preserve"> Assessments: Additional information requirements for self-employed individuals (fatal accidents)</w:t>
      </w:r>
    </w:p>
    <w:p w14:paraId="2EFF7837" w14:textId="6562CA0C" w:rsidR="00911645" w:rsidRPr="00911645" w:rsidRDefault="00911645" w:rsidP="00911645">
      <w:pPr>
        <w:shd w:val="clear" w:color="auto" w:fill="FFFFFF"/>
        <w:spacing w:after="360" w:line="240" w:lineRule="auto"/>
        <w:rPr>
          <w:rFonts w:ascii="Times New Roman" w:eastAsia="Times New Roman" w:hAnsi="Times New Roman" w:cs="Times New Roman"/>
          <w:color w:val="404040"/>
          <w:sz w:val="26"/>
          <w:szCs w:val="26"/>
          <w:lang w:eastAsia="en-CA"/>
        </w:rPr>
      </w:pPr>
      <w:r w:rsidRPr="00911645">
        <w:rPr>
          <w:rFonts w:ascii="Times New Roman" w:eastAsia="Times New Roman" w:hAnsi="Times New Roman" w:cs="Times New Roman"/>
          <w:color w:val="404040"/>
          <w:sz w:val="26"/>
          <w:szCs w:val="26"/>
          <w:lang w:eastAsia="en-CA"/>
        </w:rPr>
        <w:t>We have outlined below the additional information which we typically require when the deceased was self-employed. This information is required in addition to our usual requirements for a loss of dependency assessment (</w:t>
      </w:r>
      <w:r w:rsidRPr="00911645">
        <w:rPr>
          <w:rFonts w:ascii="Times New Roman" w:hAnsi="Times New Roman" w:cs="Times New Roman"/>
          <w:sz w:val="26"/>
          <w:szCs w:val="26"/>
          <w:lang w:eastAsia="en-CA"/>
        </w:rPr>
        <w:t>outlined here</w:t>
      </w:r>
      <w:r w:rsidRPr="00911645">
        <w:rPr>
          <w:rFonts w:ascii="Times New Roman" w:eastAsia="Times New Roman" w:hAnsi="Times New Roman" w:cs="Times New Roman"/>
          <w:color w:val="404040"/>
          <w:sz w:val="26"/>
          <w:szCs w:val="26"/>
          <w:lang w:eastAsia="en-CA"/>
        </w:rPr>
        <w:t>).</w:t>
      </w:r>
    </w:p>
    <w:p w14:paraId="19B3A901" w14:textId="409532BC" w:rsidR="00911645" w:rsidRPr="00911645" w:rsidRDefault="00911645" w:rsidP="00911645">
      <w:pPr>
        <w:shd w:val="clear" w:color="auto" w:fill="FFFFFF"/>
        <w:spacing w:before="100" w:beforeAutospacing="1" w:after="100" w:afterAutospacing="1" w:line="240" w:lineRule="auto"/>
        <w:ind w:left="1440" w:hanging="1080"/>
        <w:rPr>
          <w:rFonts w:ascii="Times New Roman" w:eastAsia="Times New Roman" w:hAnsi="Times New Roman" w:cs="Times New Roman"/>
          <w:color w:val="404040"/>
          <w:sz w:val="26"/>
          <w:szCs w:val="26"/>
          <w:lang w:eastAsia="en-CA"/>
        </w:rPr>
      </w:pPr>
      <w:sdt>
        <w:sdtPr>
          <w:rPr>
            <w:rFonts w:ascii="Times New Roman" w:eastAsia="Times New Roman" w:hAnsi="Times New Roman" w:cs="Times New Roman"/>
            <w:color w:val="404040"/>
            <w:sz w:val="26"/>
            <w:szCs w:val="26"/>
            <w:lang w:eastAsia="en-CA"/>
          </w:rPr>
          <w:id w:val="239995218"/>
          <w14:checkbox>
            <w14:checked w14:val="0"/>
            <w14:checkedState w14:val="2612" w14:font="MS Gothic"/>
            <w14:uncheckedState w14:val="2610" w14:font="MS Gothic"/>
          </w14:checkbox>
        </w:sdtPr>
        <w:sdtContent>
          <w:r>
            <w:rPr>
              <w:rFonts w:ascii="MS Gothic" w:eastAsia="MS Gothic" w:hAnsi="MS Gothic" w:cs="Times New Roman" w:hint="eastAsia"/>
              <w:color w:val="404040"/>
              <w:sz w:val="26"/>
              <w:szCs w:val="26"/>
              <w:lang w:eastAsia="en-CA"/>
            </w:rPr>
            <w:t>☐</w:t>
          </w:r>
        </w:sdtContent>
      </w:sdt>
      <w:r>
        <w:rPr>
          <w:rFonts w:ascii="Times New Roman" w:eastAsia="Times New Roman" w:hAnsi="Times New Roman" w:cs="Times New Roman"/>
          <w:color w:val="404040"/>
          <w:sz w:val="26"/>
          <w:szCs w:val="26"/>
          <w:lang w:eastAsia="en-CA"/>
        </w:rPr>
        <w:tab/>
      </w:r>
      <w:r w:rsidRPr="00911645">
        <w:rPr>
          <w:rFonts w:ascii="Times New Roman" w:eastAsia="Times New Roman" w:hAnsi="Times New Roman" w:cs="Times New Roman"/>
          <w:color w:val="404040"/>
          <w:sz w:val="26"/>
          <w:szCs w:val="26"/>
          <w:lang w:eastAsia="en-CA"/>
        </w:rPr>
        <w:t xml:space="preserve">Financial statements and balance sheets for the business before and (if applicable) after the accident. (The former </w:t>
      </w:r>
      <w:r w:rsidRPr="00911645">
        <w:rPr>
          <w:rFonts w:ascii="Times New Roman" w:eastAsia="Times New Roman" w:hAnsi="Times New Roman" w:cs="Times New Roman"/>
          <w:color w:val="404040"/>
          <w:sz w:val="26"/>
          <w:szCs w:val="26"/>
          <w:lang w:eastAsia="en-CA"/>
        </w:rPr>
        <w:t>is</w:t>
      </w:r>
      <w:r w:rsidRPr="00911645">
        <w:rPr>
          <w:rFonts w:ascii="Times New Roman" w:eastAsia="Times New Roman" w:hAnsi="Times New Roman" w:cs="Times New Roman"/>
          <w:color w:val="404040"/>
          <w:sz w:val="26"/>
          <w:szCs w:val="26"/>
          <w:lang w:eastAsia="en-CA"/>
        </w:rPr>
        <w:t xml:space="preserve"> often contained within the tax returns.)</w:t>
      </w:r>
    </w:p>
    <w:p w14:paraId="1C6748BB" w14:textId="2FFB9B96" w:rsidR="00911645" w:rsidRPr="00911645" w:rsidRDefault="00911645" w:rsidP="00911645">
      <w:pPr>
        <w:shd w:val="clear" w:color="auto" w:fill="FFFFFF"/>
        <w:spacing w:before="100" w:beforeAutospacing="1" w:after="100" w:afterAutospacing="1" w:line="240" w:lineRule="auto"/>
        <w:ind w:left="1440" w:hanging="1080"/>
        <w:rPr>
          <w:rFonts w:ascii="Times New Roman" w:eastAsia="Times New Roman" w:hAnsi="Times New Roman" w:cs="Times New Roman"/>
          <w:color w:val="404040"/>
          <w:sz w:val="26"/>
          <w:szCs w:val="26"/>
          <w:lang w:eastAsia="en-CA"/>
        </w:rPr>
      </w:pPr>
      <w:sdt>
        <w:sdtPr>
          <w:rPr>
            <w:rFonts w:ascii="Times New Roman" w:eastAsia="Times New Roman" w:hAnsi="Times New Roman" w:cs="Times New Roman"/>
            <w:color w:val="404040"/>
            <w:sz w:val="26"/>
            <w:szCs w:val="26"/>
            <w:lang w:eastAsia="en-CA"/>
          </w:rPr>
          <w:id w:val="582033991"/>
          <w14:checkbox>
            <w14:checked w14:val="0"/>
            <w14:checkedState w14:val="2612" w14:font="MS Gothic"/>
            <w14:uncheckedState w14:val="2610" w14:font="MS Gothic"/>
          </w14:checkbox>
        </w:sdtPr>
        <w:sdtContent>
          <w:r>
            <w:rPr>
              <w:rFonts w:ascii="MS Gothic" w:eastAsia="MS Gothic" w:hAnsi="MS Gothic" w:cs="Times New Roman" w:hint="eastAsia"/>
              <w:color w:val="404040"/>
              <w:sz w:val="26"/>
              <w:szCs w:val="26"/>
              <w:lang w:eastAsia="en-CA"/>
            </w:rPr>
            <w:t>☐</w:t>
          </w:r>
        </w:sdtContent>
      </w:sdt>
      <w:r>
        <w:rPr>
          <w:rFonts w:ascii="Times New Roman" w:eastAsia="Times New Roman" w:hAnsi="Times New Roman" w:cs="Times New Roman"/>
          <w:color w:val="404040"/>
          <w:sz w:val="26"/>
          <w:szCs w:val="26"/>
          <w:lang w:eastAsia="en-CA"/>
        </w:rPr>
        <w:tab/>
      </w:r>
      <w:r w:rsidRPr="00911645">
        <w:rPr>
          <w:rFonts w:ascii="Times New Roman" w:eastAsia="Times New Roman" w:hAnsi="Times New Roman" w:cs="Times New Roman"/>
          <w:color w:val="404040"/>
          <w:sz w:val="26"/>
          <w:szCs w:val="26"/>
          <w:lang w:eastAsia="en-CA"/>
        </w:rPr>
        <w:t>Any descriptions that can be provided regarding the impact of the death on the operation of the business. Has revenue been affected? Has any replacement labour been hired? Have any other costs increased as a direct result of the accident? What has happened in the industry in general since the accident, and what is now expected?</w:t>
      </w:r>
    </w:p>
    <w:p w14:paraId="415DFEB5" w14:textId="140F53BE" w:rsidR="00911645" w:rsidRPr="00911645" w:rsidRDefault="00911645" w:rsidP="00911645">
      <w:pPr>
        <w:shd w:val="clear" w:color="auto" w:fill="FFFFFF"/>
        <w:spacing w:before="100" w:beforeAutospacing="1" w:after="100" w:afterAutospacing="1" w:line="240" w:lineRule="auto"/>
        <w:ind w:left="1440" w:hanging="1080"/>
        <w:rPr>
          <w:rFonts w:ascii="Times New Roman" w:eastAsia="Times New Roman" w:hAnsi="Times New Roman" w:cs="Times New Roman"/>
          <w:color w:val="404040"/>
          <w:sz w:val="26"/>
          <w:szCs w:val="26"/>
          <w:lang w:eastAsia="en-CA"/>
        </w:rPr>
      </w:pPr>
      <w:sdt>
        <w:sdtPr>
          <w:rPr>
            <w:rFonts w:ascii="Times New Roman" w:eastAsia="Times New Roman" w:hAnsi="Times New Roman" w:cs="Times New Roman"/>
            <w:color w:val="404040"/>
            <w:sz w:val="26"/>
            <w:szCs w:val="26"/>
            <w:lang w:eastAsia="en-CA"/>
          </w:rPr>
          <w:id w:val="1577551797"/>
          <w14:checkbox>
            <w14:checked w14:val="0"/>
            <w14:checkedState w14:val="2612" w14:font="MS Gothic"/>
            <w14:uncheckedState w14:val="2610" w14:font="MS Gothic"/>
          </w14:checkbox>
        </w:sdtPr>
        <w:sdtContent>
          <w:r>
            <w:rPr>
              <w:rFonts w:ascii="MS Gothic" w:eastAsia="MS Gothic" w:hAnsi="MS Gothic" w:cs="Times New Roman" w:hint="eastAsia"/>
              <w:color w:val="404040"/>
              <w:sz w:val="26"/>
              <w:szCs w:val="26"/>
              <w:lang w:eastAsia="en-CA"/>
            </w:rPr>
            <w:t>☐</w:t>
          </w:r>
        </w:sdtContent>
      </w:sdt>
      <w:r>
        <w:rPr>
          <w:rFonts w:ascii="Times New Roman" w:eastAsia="Times New Roman" w:hAnsi="Times New Roman" w:cs="Times New Roman"/>
          <w:color w:val="404040"/>
          <w:sz w:val="26"/>
          <w:szCs w:val="26"/>
          <w:lang w:eastAsia="en-CA"/>
        </w:rPr>
        <w:tab/>
      </w:r>
      <w:r w:rsidRPr="00911645">
        <w:rPr>
          <w:rFonts w:ascii="Times New Roman" w:eastAsia="Times New Roman" w:hAnsi="Times New Roman" w:cs="Times New Roman"/>
          <w:color w:val="404040"/>
          <w:sz w:val="26"/>
          <w:szCs w:val="26"/>
          <w:lang w:eastAsia="en-CA"/>
        </w:rPr>
        <w:t>Information regarding the pre-accident intentions of the deceased (i.e., expansions, asset sales, new areas of business etc.).</w:t>
      </w:r>
    </w:p>
    <w:p w14:paraId="4E013840" w14:textId="570A67F5" w:rsidR="00911645" w:rsidRPr="00911645" w:rsidRDefault="00911645" w:rsidP="00911645">
      <w:pPr>
        <w:shd w:val="clear" w:color="auto" w:fill="FFFFFF"/>
        <w:spacing w:before="100" w:beforeAutospacing="1" w:after="100" w:afterAutospacing="1" w:line="240" w:lineRule="auto"/>
        <w:ind w:left="1440" w:hanging="1080"/>
        <w:rPr>
          <w:rFonts w:ascii="Times New Roman" w:eastAsia="Times New Roman" w:hAnsi="Times New Roman" w:cs="Times New Roman"/>
          <w:color w:val="404040"/>
          <w:sz w:val="26"/>
          <w:szCs w:val="26"/>
          <w:lang w:eastAsia="en-CA"/>
        </w:rPr>
      </w:pPr>
      <w:sdt>
        <w:sdtPr>
          <w:rPr>
            <w:rFonts w:ascii="Times New Roman" w:eastAsia="Times New Roman" w:hAnsi="Times New Roman" w:cs="Times New Roman"/>
            <w:color w:val="404040"/>
            <w:sz w:val="26"/>
            <w:szCs w:val="26"/>
            <w:lang w:eastAsia="en-CA"/>
          </w:rPr>
          <w:id w:val="-1338994445"/>
          <w14:checkbox>
            <w14:checked w14:val="0"/>
            <w14:checkedState w14:val="2612" w14:font="MS Gothic"/>
            <w14:uncheckedState w14:val="2610" w14:font="MS Gothic"/>
          </w14:checkbox>
        </w:sdtPr>
        <w:sdtContent>
          <w:r>
            <w:rPr>
              <w:rFonts w:ascii="MS Gothic" w:eastAsia="MS Gothic" w:hAnsi="MS Gothic" w:cs="Times New Roman" w:hint="eastAsia"/>
              <w:color w:val="404040"/>
              <w:sz w:val="26"/>
              <w:szCs w:val="26"/>
              <w:lang w:eastAsia="en-CA"/>
            </w:rPr>
            <w:t>☐</w:t>
          </w:r>
        </w:sdtContent>
      </w:sdt>
      <w:r>
        <w:rPr>
          <w:rFonts w:ascii="Times New Roman" w:eastAsia="Times New Roman" w:hAnsi="Times New Roman" w:cs="Times New Roman"/>
          <w:color w:val="404040"/>
          <w:sz w:val="26"/>
          <w:szCs w:val="26"/>
          <w:lang w:eastAsia="en-CA"/>
        </w:rPr>
        <w:tab/>
      </w:r>
      <w:r w:rsidRPr="00911645">
        <w:rPr>
          <w:rFonts w:ascii="Times New Roman" w:eastAsia="Times New Roman" w:hAnsi="Times New Roman" w:cs="Times New Roman"/>
          <w:color w:val="404040"/>
          <w:sz w:val="26"/>
          <w:szCs w:val="26"/>
          <w:lang w:eastAsia="en-CA"/>
        </w:rPr>
        <w:t xml:space="preserve">Descriptions of any actions taken to mitigate the loss – Who </w:t>
      </w:r>
      <w:proofErr w:type="gramStart"/>
      <w:r w:rsidRPr="00911645">
        <w:rPr>
          <w:rFonts w:ascii="Times New Roman" w:eastAsia="Times New Roman" w:hAnsi="Times New Roman" w:cs="Times New Roman"/>
          <w:color w:val="404040"/>
          <w:sz w:val="26"/>
          <w:szCs w:val="26"/>
          <w:lang w:eastAsia="en-CA"/>
        </w:rPr>
        <w:t>helped out</w:t>
      </w:r>
      <w:proofErr w:type="gramEnd"/>
      <w:r w:rsidRPr="00911645">
        <w:rPr>
          <w:rFonts w:ascii="Times New Roman" w:eastAsia="Times New Roman" w:hAnsi="Times New Roman" w:cs="Times New Roman"/>
          <w:color w:val="404040"/>
          <w:sz w:val="26"/>
          <w:szCs w:val="26"/>
          <w:lang w:eastAsia="en-CA"/>
        </w:rPr>
        <w:t>? How were operations rearranged? Were family members who helped fully paid?</w:t>
      </w:r>
    </w:p>
    <w:p w14:paraId="1FD7C891" w14:textId="7FFAD652" w:rsidR="00911645" w:rsidRPr="00911645" w:rsidRDefault="00911645" w:rsidP="00911645">
      <w:pPr>
        <w:shd w:val="clear" w:color="auto" w:fill="FFFFFF"/>
        <w:spacing w:before="100" w:beforeAutospacing="1" w:after="100" w:afterAutospacing="1" w:line="240" w:lineRule="auto"/>
        <w:ind w:left="1440" w:hanging="1080"/>
        <w:rPr>
          <w:rFonts w:ascii="Times New Roman" w:eastAsia="Times New Roman" w:hAnsi="Times New Roman" w:cs="Times New Roman"/>
          <w:color w:val="404040"/>
          <w:sz w:val="26"/>
          <w:szCs w:val="26"/>
          <w:lang w:eastAsia="en-CA"/>
        </w:rPr>
      </w:pPr>
      <w:sdt>
        <w:sdtPr>
          <w:rPr>
            <w:rFonts w:ascii="Times New Roman" w:eastAsia="Times New Roman" w:hAnsi="Times New Roman" w:cs="Times New Roman"/>
            <w:color w:val="404040"/>
            <w:sz w:val="26"/>
            <w:szCs w:val="26"/>
            <w:lang w:eastAsia="en-CA"/>
          </w:rPr>
          <w:id w:val="-207411198"/>
          <w14:checkbox>
            <w14:checked w14:val="0"/>
            <w14:checkedState w14:val="2612" w14:font="MS Gothic"/>
            <w14:uncheckedState w14:val="2610" w14:font="MS Gothic"/>
          </w14:checkbox>
        </w:sdtPr>
        <w:sdtContent>
          <w:r>
            <w:rPr>
              <w:rFonts w:ascii="MS Gothic" w:eastAsia="MS Gothic" w:hAnsi="MS Gothic" w:cs="Times New Roman" w:hint="eastAsia"/>
              <w:color w:val="404040"/>
              <w:sz w:val="26"/>
              <w:szCs w:val="26"/>
              <w:lang w:eastAsia="en-CA"/>
            </w:rPr>
            <w:t>☐</w:t>
          </w:r>
        </w:sdtContent>
      </w:sdt>
      <w:r>
        <w:rPr>
          <w:rFonts w:ascii="Times New Roman" w:eastAsia="Times New Roman" w:hAnsi="Times New Roman" w:cs="Times New Roman"/>
          <w:color w:val="404040"/>
          <w:sz w:val="26"/>
          <w:szCs w:val="26"/>
          <w:lang w:eastAsia="en-CA"/>
        </w:rPr>
        <w:tab/>
      </w:r>
      <w:r w:rsidRPr="00911645">
        <w:rPr>
          <w:rFonts w:ascii="Times New Roman" w:eastAsia="Times New Roman" w:hAnsi="Times New Roman" w:cs="Times New Roman"/>
          <w:color w:val="404040"/>
          <w:sz w:val="26"/>
          <w:szCs w:val="26"/>
          <w:lang w:eastAsia="en-CA"/>
        </w:rPr>
        <w:t>Has the business been sold? Stopped operating? Have any asset sales occurred?</w:t>
      </w:r>
    </w:p>
    <w:p w14:paraId="343629EF" w14:textId="71290C38" w:rsidR="00911645" w:rsidRPr="00911645" w:rsidRDefault="00911645" w:rsidP="00911645">
      <w:pPr>
        <w:shd w:val="clear" w:color="auto" w:fill="FFFFFF"/>
        <w:spacing w:before="100" w:beforeAutospacing="1" w:after="100" w:afterAutospacing="1" w:line="240" w:lineRule="auto"/>
        <w:ind w:left="1440" w:hanging="1080"/>
        <w:rPr>
          <w:rFonts w:ascii="Times New Roman" w:eastAsia="Times New Roman" w:hAnsi="Times New Roman" w:cs="Times New Roman"/>
          <w:color w:val="404040"/>
          <w:sz w:val="26"/>
          <w:szCs w:val="26"/>
          <w:lang w:eastAsia="en-CA"/>
        </w:rPr>
      </w:pPr>
      <w:sdt>
        <w:sdtPr>
          <w:rPr>
            <w:rFonts w:ascii="Times New Roman" w:eastAsia="Times New Roman" w:hAnsi="Times New Roman" w:cs="Times New Roman"/>
            <w:color w:val="404040"/>
            <w:sz w:val="26"/>
            <w:szCs w:val="26"/>
            <w:lang w:eastAsia="en-CA"/>
          </w:rPr>
          <w:id w:val="-211047538"/>
          <w14:checkbox>
            <w14:checked w14:val="0"/>
            <w14:checkedState w14:val="2612" w14:font="MS Gothic"/>
            <w14:uncheckedState w14:val="2610" w14:font="MS Gothic"/>
          </w14:checkbox>
        </w:sdtPr>
        <w:sdtContent>
          <w:r>
            <w:rPr>
              <w:rFonts w:ascii="MS Gothic" w:eastAsia="MS Gothic" w:hAnsi="MS Gothic" w:cs="Times New Roman" w:hint="eastAsia"/>
              <w:color w:val="404040"/>
              <w:sz w:val="26"/>
              <w:szCs w:val="26"/>
              <w:lang w:eastAsia="en-CA"/>
            </w:rPr>
            <w:t>☐</w:t>
          </w:r>
        </w:sdtContent>
      </w:sdt>
      <w:r>
        <w:rPr>
          <w:rFonts w:ascii="Times New Roman" w:eastAsia="Times New Roman" w:hAnsi="Times New Roman" w:cs="Times New Roman"/>
          <w:color w:val="404040"/>
          <w:sz w:val="26"/>
          <w:szCs w:val="26"/>
          <w:lang w:eastAsia="en-CA"/>
        </w:rPr>
        <w:tab/>
      </w:r>
      <w:r w:rsidRPr="00911645">
        <w:rPr>
          <w:rFonts w:ascii="Times New Roman" w:eastAsia="Times New Roman" w:hAnsi="Times New Roman" w:cs="Times New Roman"/>
          <w:color w:val="404040"/>
          <w:sz w:val="26"/>
          <w:szCs w:val="26"/>
          <w:lang w:eastAsia="en-CA"/>
        </w:rPr>
        <w:t>Was (is) any income paid to family members simply as a tax-avoidance strategy?</w:t>
      </w:r>
    </w:p>
    <w:p w14:paraId="1CF385B3" w14:textId="56EF5180" w:rsidR="00911645" w:rsidRPr="00911645" w:rsidRDefault="00911645" w:rsidP="00911645">
      <w:pPr>
        <w:shd w:val="clear" w:color="auto" w:fill="FFFFFF"/>
        <w:spacing w:before="100" w:beforeAutospacing="1" w:after="100" w:afterAutospacing="1" w:line="240" w:lineRule="auto"/>
        <w:ind w:left="1440" w:hanging="1080"/>
        <w:rPr>
          <w:rFonts w:ascii="Times New Roman" w:eastAsia="Times New Roman" w:hAnsi="Times New Roman" w:cs="Times New Roman"/>
          <w:color w:val="404040"/>
          <w:sz w:val="26"/>
          <w:szCs w:val="26"/>
          <w:lang w:eastAsia="en-CA"/>
        </w:rPr>
      </w:pPr>
      <w:sdt>
        <w:sdtPr>
          <w:rPr>
            <w:rFonts w:ascii="Times New Roman" w:eastAsia="Times New Roman" w:hAnsi="Times New Roman" w:cs="Times New Roman"/>
            <w:color w:val="404040"/>
            <w:sz w:val="26"/>
            <w:szCs w:val="26"/>
            <w:lang w:eastAsia="en-CA"/>
          </w:rPr>
          <w:id w:val="-946383908"/>
          <w14:checkbox>
            <w14:checked w14:val="0"/>
            <w14:checkedState w14:val="2612" w14:font="MS Gothic"/>
            <w14:uncheckedState w14:val="2610" w14:font="MS Gothic"/>
          </w14:checkbox>
        </w:sdtPr>
        <w:sdtContent>
          <w:r>
            <w:rPr>
              <w:rFonts w:ascii="MS Gothic" w:eastAsia="MS Gothic" w:hAnsi="MS Gothic" w:cs="Times New Roman" w:hint="eastAsia"/>
              <w:color w:val="404040"/>
              <w:sz w:val="26"/>
              <w:szCs w:val="26"/>
              <w:lang w:eastAsia="en-CA"/>
            </w:rPr>
            <w:t>☐</w:t>
          </w:r>
        </w:sdtContent>
      </w:sdt>
      <w:r>
        <w:rPr>
          <w:rFonts w:ascii="Times New Roman" w:eastAsia="Times New Roman" w:hAnsi="Times New Roman" w:cs="Times New Roman"/>
          <w:color w:val="404040"/>
          <w:sz w:val="26"/>
          <w:szCs w:val="26"/>
          <w:lang w:eastAsia="en-CA"/>
        </w:rPr>
        <w:tab/>
      </w:r>
      <w:r w:rsidRPr="00911645">
        <w:rPr>
          <w:rFonts w:ascii="Times New Roman" w:eastAsia="Times New Roman" w:hAnsi="Times New Roman" w:cs="Times New Roman"/>
          <w:color w:val="404040"/>
          <w:sz w:val="26"/>
          <w:szCs w:val="26"/>
          <w:lang w:eastAsia="en-CA"/>
        </w:rPr>
        <w:t xml:space="preserve">Did any part of any business expenses </w:t>
      </w:r>
      <w:proofErr w:type="gramStart"/>
      <w:r w:rsidRPr="00911645">
        <w:rPr>
          <w:rFonts w:ascii="Times New Roman" w:eastAsia="Times New Roman" w:hAnsi="Times New Roman" w:cs="Times New Roman"/>
          <w:color w:val="404040"/>
          <w:sz w:val="26"/>
          <w:szCs w:val="26"/>
          <w:lang w:eastAsia="en-CA"/>
        </w:rPr>
        <w:t>actually go</w:t>
      </w:r>
      <w:proofErr w:type="gramEnd"/>
      <w:r w:rsidRPr="00911645">
        <w:rPr>
          <w:rFonts w:ascii="Times New Roman" w:eastAsia="Times New Roman" w:hAnsi="Times New Roman" w:cs="Times New Roman"/>
          <w:color w:val="404040"/>
          <w:sz w:val="26"/>
          <w:szCs w:val="26"/>
          <w:lang w:eastAsia="en-CA"/>
        </w:rPr>
        <w:t xml:space="preserve"> towards personal consumption? (Examples include fuel, telephone calls, office supplies, vehicle capital costs…)</w:t>
      </w:r>
    </w:p>
    <w:p w14:paraId="1961D7E5" w14:textId="3158E901" w:rsidR="00911645" w:rsidRPr="00F32379" w:rsidRDefault="00911645" w:rsidP="00F32379">
      <w:pPr>
        <w:shd w:val="clear" w:color="auto" w:fill="FFFFFF"/>
        <w:spacing w:after="360" w:line="240" w:lineRule="auto"/>
        <w:rPr>
          <w:rFonts w:ascii="Times New Roman" w:eastAsia="Times New Roman" w:hAnsi="Times New Roman" w:cs="Times New Roman"/>
          <w:color w:val="404040"/>
          <w:sz w:val="26"/>
          <w:szCs w:val="26"/>
          <w:lang w:eastAsia="en-CA"/>
        </w:rPr>
      </w:pPr>
      <w:r w:rsidRPr="00911645">
        <w:rPr>
          <w:rFonts w:ascii="Times New Roman" w:eastAsia="Times New Roman" w:hAnsi="Times New Roman" w:cs="Times New Roman"/>
          <w:color w:val="404040"/>
          <w:sz w:val="26"/>
          <w:szCs w:val="26"/>
          <w:lang w:eastAsia="en-CA"/>
        </w:rPr>
        <w:t>More details may be required depending on the level of complexity of the case and the amount of support one wishes to establish for the assumptions used. These cases generally require 1.5 to 2.5 times as much work as ordinary cases, if the full methodology is required, but can be done much more quickly if some approximations are used and/or if assumptions are taken as provided by the family.</w:t>
      </w:r>
      <w:bookmarkStart w:id="0" w:name="_GoBack"/>
      <w:bookmarkEnd w:id="0"/>
    </w:p>
    <w:sectPr w:rsidR="00911645" w:rsidRPr="00F323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07A07"/>
    <w:multiLevelType w:val="multilevel"/>
    <w:tmpl w:val="4688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45"/>
    <w:rsid w:val="00911645"/>
    <w:rsid w:val="00F323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F098"/>
  <w15:chartTrackingRefBased/>
  <w15:docId w15:val="{CE7F6295-26DD-44B4-9F68-5C9356CE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1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91164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645"/>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911645"/>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9116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11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16240">
      <w:bodyDiv w:val="1"/>
      <w:marLeft w:val="0"/>
      <w:marRight w:val="0"/>
      <w:marTop w:val="0"/>
      <w:marBottom w:val="0"/>
      <w:divBdr>
        <w:top w:val="none" w:sz="0" w:space="0" w:color="auto"/>
        <w:left w:val="none" w:sz="0" w:space="0" w:color="auto"/>
        <w:bottom w:val="none" w:sz="0" w:space="0" w:color="auto"/>
        <w:right w:val="none" w:sz="0" w:space="0" w:color="auto"/>
      </w:divBdr>
      <w:divsChild>
        <w:div w:id="1269581100">
          <w:marLeft w:val="0"/>
          <w:marRight w:val="0"/>
          <w:marTop w:val="360"/>
          <w:marBottom w:val="0"/>
          <w:divBdr>
            <w:top w:val="none" w:sz="0" w:space="0" w:color="auto"/>
            <w:left w:val="none" w:sz="0" w:space="0" w:color="auto"/>
            <w:bottom w:val="none" w:sz="0" w:space="0" w:color="auto"/>
            <w:right w:val="none" w:sz="0" w:space="0" w:color="auto"/>
          </w:divBdr>
        </w:div>
      </w:divsChild>
    </w:div>
    <w:div w:id="2058121683">
      <w:bodyDiv w:val="1"/>
      <w:marLeft w:val="0"/>
      <w:marRight w:val="0"/>
      <w:marTop w:val="0"/>
      <w:marBottom w:val="0"/>
      <w:divBdr>
        <w:top w:val="none" w:sz="0" w:space="0" w:color="auto"/>
        <w:left w:val="none" w:sz="0" w:space="0" w:color="auto"/>
        <w:bottom w:val="none" w:sz="0" w:space="0" w:color="auto"/>
        <w:right w:val="none" w:sz="0" w:space="0" w:color="auto"/>
      </w:divBdr>
      <w:divsChild>
        <w:div w:id="246577170">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Economica Admin</dc:creator>
  <cp:keywords/>
  <dc:description/>
  <cp:lastModifiedBy>Economica Admin</cp:lastModifiedBy>
  <cp:revision>2</cp:revision>
  <dcterms:created xsi:type="dcterms:W3CDTF">2019-08-21T19:50:00Z</dcterms:created>
  <dcterms:modified xsi:type="dcterms:W3CDTF">2019-08-21T19:53:00Z</dcterms:modified>
</cp:coreProperties>
</file>